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9B3" w:rsidRPr="00E749B3" w:rsidRDefault="00E749B3" w:rsidP="00E749B3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95057"/>
          <w:sz w:val="28"/>
          <w:szCs w:val="28"/>
          <w:lang w:eastAsia="ru-RU"/>
        </w:rPr>
      </w:pPr>
      <w:r w:rsidRPr="00E749B3">
        <w:rPr>
          <w:rFonts w:ascii="Times New Roman" w:eastAsia="Times New Roman" w:hAnsi="Times New Roman" w:cs="Times New Roman"/>
          <w:b/>
          <w:bCs/>
          <w:color w:val="495057"/>
          <w:sz w:val="28"/>
          <w:szCs w:val="28"/>
          <w:lang w:eastAsia="ru-RU"/>
        </w:rPr>
        <w:t>Контрольная работа по клиническим случаям Фрейда</w:t>
      </w:r>
    </w:p>
    <w:p w:rsidR="00E749B3" w:rsidRPr="00E749B3" w:rsidRDefault="00E749B3" w:rsidP="00E749B3">
      <w:pPr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E749B3"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  <w:t>В данном семестре Вам предлагается работа с двумя из пяти клинических случаев Фрейда. Это случай Доры (истерия), и случай маленького Ганса (фобия). При этом лишь </w:t>
      </w:r>
      <w:r w:rsidRPr="00E749B3">
        <w:rPr>
          <w:rFonts w:ascii="Times New Roman" w:eastAsia="Times New Roman" w:hAnsi="Times New Roman" w:cs="Times New Roman"/>
          <w:bCs/>
          <w:color w:val="495057"/>
          <w:sz w:val="28"/>
          <w:szCs w:val="28"/>
          <w:lang w:eastAsia="ru-RU"/>
        </w:rPr>
        <w:t>один случай (на ваш выбор)</w:t>
      </w:r>
      <w:r w:rsidRPr="00E749B3"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  <w:t> выносится на контрольную работу. Данная контрольная работа призвана продемонстрировать ваше умение пользоваться психоаналитическими понятиями для работы над клиническим случаем. Перед тем как приступить к работе, рекомендуем ознакомиться с виде</w:t>
      </w:r>
      <w:bookmarkStart w:id="0" w:name="_GoBack"/>
      <w:bookmarkEnd w:id="0"/>
      <w:r w:rsidRPr="00E749B3"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  <w:t>оматериалами по клиническим случаям, представленными в данном курсе.</w:t>
      </w:r>
    </w:p>
    <w:p w:rsidR="00E749B3" w:rsidRPr="00E749B3" w:rsidRDefault="00E749B3" w:rsidP="00E749B3">
      <w:pPr>
        <w:spacing w:after="100" w:afterAutospacing="1" w:line="240" w:lineRule="auto"/>
        <w:rPr>
          <w:rFonts w:ascii="Times New Roman" w:eastAsia="Times New Roman" w:hAnsi="Times New Roman" w:cs="Times New Roman"/>
          <w:b/>
          <w:color w:val="495057"/>
          <w:sz w:val="28"/>
          <w:szCs w:val="28"/>
          <w:lang w:eastAsia="ru-RU"/>
        </w:rPr>
      </w:pPr>
      <w:r w:rsidRPr="00E749B3">
        <w:rPr>
          <w:rFonts w:ascii="Times New Roman" w:eastAsia="Times New Roman" w:hAnsi="Times New Roman" w:cs="Times New Roman"/>
          <w:b/>
          <w:bCs/>
          <w:color w:val="495057"/>
          <w:sz w:val="28"/>
          <w:szCs w:val="28"/>
          <w:lang w:eastAsia="ru-RU"/>
        </w:rPr>
        <w:t>Максимальная оценка за работу составляет 100 баллов.</w:t>
      </w:r>
      <w:r w:rsidRPr="00E749B3">
        <w:rPr>
          <w:rFonts w:ascii="Times New Roman" w:eastAsia="Times New Roman" w:hAnsi="Times New Roman" w:cs="Times New Roman"/>
          <w:b/>
          <w:color w:val="495057"/>
          <w:sz w:val="28"/>
          <w:szCs w:val="28"/>
          <w:lang w:eastAsia="ru-RU"/>
        </w:rPr>
        <w:t> </w:t>
      </w:r>
    </w:p>
    <w:p w:rsidR="00E749B3" w:rsidRPr="00E749B3" w:rsidRDefault="00E749B3" w:rsidP="00E749B3">
      <w:pPr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E749B3">
        <w:rPr>
          <w:rFonts w:ascii="Times New Roman" w:eastAsia="Times New Roman" w:hAnsi="Times New Roman" w:cs="Times New Roman"/>
          <w:bCs/>
          <w:color w:val="495057"/>
          <w:sz w:val="28"/>
          <w:szCs w:val="28"/>
          <w:lang w:eastAsia="ru-RU"/>
        </w:rPr>
        <w:t xml:space="preserve">Задача контрольной работы состоит в том, </w:t>
      </w:r>
      <w:proofErr w:type="gramStart"/>
      <w:r w:rsidRPr="00E749B3">
        <w:rPr>
          <w:rFonts w:ascii="Times New Roman" w:eastAsia="Times New Roman" w:hAnsi="Times New Roman" w:cs="Times New Roman"/>
          <w:bCs/>
          <w:color w:val="495057"/>
          <w:sz w:val="28"/>
          <w:szCs w:val="28"/>
          <w:lang w:eastAsia="ru-RU"/>
        </w:rPr>
        <w:t>чтобы</w:t>
      </w:r>
      <w:proofErr w:type="gramEnd"/>
      <w:r w:rsidRPr="00E749B3">
        <w:rPr>
          <w:rFonts w:ascii="Times New Roman" w:eastAsia="Times New Roman" w:hAnsi="Times New Roman" w:cs="Times New Roman"/>
          <w:bCs/>
          <w:color w:val="495057"/>
          <w:sz w:val="28"/>
          <w:szCs w:val="28"/>
          <w:lang w:eastAsia="ru-RU"/>
        </w:rPr>
        <w:t xml:space="preserve"> взяв за основу любой клинический случай написать по нему небольшое эссе, которое состоит из трех частей:</w:t>
      </w:r>
    </w:p>
    <w:p w:rsidR="00E749B3" w:rsidRPr="00E749B3" w:rsidRDefault="00E749B3" w:rsidP="00E749B3">
      <w:pPr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E749B3">
        <w:rPr>
          <w:rFonts w:ascii="Times New Roman" w:eastAsia="Times New Roman" w:hAnsi="Times New Roman" w:cs="Times New Roman"/>
          <w:bCs/>
          <w:color w:val="495057"/>
          <w:sz w:val="28"/>
          <w:szCs w:val="28"/>
          <w:lang w:eastAsia="ru-RU"/>
        </w:rPr>
        <w:t>Первая часть</w:t>
      </w:r>
      <w:r w:rsidRPr="00E749B3"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  <w:t> представляет собой само описание клинического случая с выделением основополагающих сюжетов историчности субъекта</w:t>
      </w:r>
    </w:p>
    <w:p w:rsidR="00E749B3" w:rsidRPr="00E749B3" w:rsidRDefault="00E749B3" w:rsidP="00E749B3">
      <w:pPr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E749B3">
        <w:rPr>
          <w:rFonts w:ascii="Times New Roman" w:eastAsia="Times New Roman" w:hAnsi="Times New Roman" w:cs="Times New Roman"/>
          <w:bCs/>
          <w:color w:val="495057"/>
          <w:sz w:val="28"/>
          <w:szCs w:val="28"/>
          <w:lang w:eastAsia="ru-RU"/>
        </w:rPr>
        <w:t>Вторая часть</w:t>
      </w:r>
      <w:r w:rsidRPr="00E749B3"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  <w:t> состоит из выделения основных моментов анализа, и ключевых вопросов, которые ему сопутствуют.</w:t>
      </w:r>
    </w:p>
    <w:p w:rsidR="00E749B3" w:rsidRPr="00E749B3" w:rsidRDefault="00E749B3" w:rsidP="00E749B3">
      <w:pPr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E749B3">
        <w:rPr>
          <w:rFonts w:ascii="Times New Roman" w:eastAsia="Times New Roman" w:hAnsi="Times New Roman" w:cs="Times New Roman"/>
          <w:bCs/>
          <w:color w:val="495057"/>
          <w:sz w:val="28"/>
          <w:szCs w:val="28"/>
          <w:lang w:eastAsia="ru-RU"/>
        </w:rPr>
        <w:t>Третья часть</w:t>
      </w:r>
      <w:r w:rsidRPr="00E749B3"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  <w:t> представляет собой создание глоссария, специфичного именно для данной клинической картины или случая. </w:t>
      </w:r>
    </w:p>
    <w:p w:rsidR="00E749B3" w:rsidRPr="00E749B3" w:rsidRDefault="00E749B3" w:rsidP="00E749B3">
      <w:pPr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E749B3"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  <w:t>Эссе должно быть не больше 3-4 страниц, количество понятий в глоссарии — не меньше 8. </w:t>
      </w:r>
    </w:p>
    <w:p w:rsidR="00E749B3" w:rsidRPr="00E749B3" w:rsidRDefault="00E749B3" w:rsidP="00E749B3">
      <w:pPr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E749B3">
        <w:rPr>
          <w:rFonts w:ascii="Times New Roman" w:eastAsia="Times New Roman" w:hAnsi="Times New Roman" w:cs="Times New Roman"/>
          <w:color w:val="495057"/>
          <w:sz w:val="28"/>
          <w:szCs w:val="28"/>
          <w:shd w:val="clear" w:color="auto" w:fill="FBEEBA"/>
          <w:lang w:eastAsia="ru-RU"/>
        </w:rPr>
        <w:t>Внимание! </w:t>
      </w:r>
      <w:r w:rsidRPr="00E749B3">
        <w:rPr>
          <w:rFonts w:ascii="Times New Roman" w:eastAsia="Times New Roman" w:hAnsi="Times New Roman" w:cs="Times New Roman"/>
          <w:bCs/>
          <w:color w:val="495057"/>
          <w:sz w:val="28"/>
          <w:szCs w:val="28"/>
          <w:shd w:val="clear" w:color="auto" w:fill="FBEEBA"/>
          <w:lang w:eastAsia="ru-RU"/>
        </w:rPr>
        <w:t>Все работы проверяются на плагиат! </w:t>
      </w:r>
      <w:r w:rsidRPr="00E749B3">
        <w:rPr>
          <w:rFonts w:ascii="Times New Roman" w:eastAsia="Times New Roman" w:hAnsi="Times New Roman" w:cs="Times New Roman"/>
          <w:color w:val="495057"/>
          <w:sz w:val="28"/>
          <w:szCs w:val="28"/>
          <w:shd w:val="clear" w:color="auto" w:fill="FBEEBA"/>
          <w:lang w:eastAsia="ru-RU"/>
        </w:rPr>
        <w:t>Оригинальность Вашей работы должна составлять не менее 60%.</w:t>
      </w:r>
    </w:p>
    <w:p w:rsidR="00E749B3" w:rsidRPr="00E749B3" w:rsidRDefault="00E749B3" w:rsidP="00E749B3">
      <w:pPr>
        <w:spacing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color w:val="495057"/>
          <w:sz w:val="28"/>
          <w:szCs w:val="28"/>
          <w:lang w:eastAsia="ru-RU"/>
        </w:rPr>
      </w:pPr>
      <w:r w:rsidRPr="00E749B3">
        <w:rPr>
          <w:rFonts w:ascii="Times New Roman" w:eastAsia="Times New Roman" w:hAnsi="Times New Roman" w:cs="Times New Roman"/>
          <w:bCs/>
          <w:color w:val="495057"/>
          <w:sz w:val="28"/>
          <w:szCs w:val="28"/>
          <w:lang w:eastAsia="ru-RU"/>
        </w:rPr>
        <w:t>Для отправки работы нажмите кнопку "Добавить ответ на задание" и прикрепите файл с заданием, после чего нажмите "Сохранить". Если Вы хотите отредактировать задание, нажмите кнопку "Редактировать ответ".  Для отправки ответа на проверку преподавателю, пожалуйста, нажмите "Отправить на проверку" и затем "Продолжить". После нажатия этой кнопки Вы не сможете вносить изменения в работе. Обратите внимание! Если Вы не нажмете кнопку "Отправить на проверку" работа будет находиться в статусе "Черновик" и не будет оценена преподавателем. </w:t>
      </w:r>
    </w:p>
    <w:p w:rsidR="00A239BE" w:rsidRPr="00E749B3" w:rsidRDefault="00E749B3" w:rsidP="00E749B3">
      <w:pPr>
        <w:spacing w:after="100" w:afterAutospacing="1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E749B3">
        <w:rPr>
          <w:rFonts w:ascii="Times New Roman" w:eastAsia="Times New Roman" w:hAnsi="Times New Roman" w:cs="Times New Roman"/>
          <w:bCs/>
          <w:color w:val="495057"/>
          <w:sz w:val="28"/>
          <w:szCs w:val="28"/>
          <w:lang w:eastAsia="ru-RU"/>
        </w:rPr>
        <w:lastRenderedPageBreak/>
        <w:t>Проверка работы преподавателем осуществляется в течение двух рабочих недель. В случае загрузки работы в последнюю неделю моду</w:t>
      </w:r>
      <w:r>
        <w:rPr>
          <w:rFonts w:ascii="Times New Roman" w:eastAsia="Times New Roman" w:hAnsi="Times New Roman" w:cs="Times New Roman"/>
          <w:bCs/>
          <w:color w:val="495057"/>
          <w:sz w:val="28"/>
          <w:szCs w:val="28"/>
          <w:lang w:eastAsia="ru-RU"/>
        </w:rPr>
        <w:t xml:space="preserve">ля срок проверки увеличивается. </w:t>
      </w:r>
    </w:p>
    <w:sectPr w:rsidR="00A239BE" w:rsidRPr="00E749B3" w:rsidSect="00BB62D3">
      <w:headerReference w:type="default" r:id="rId6"/>
      <w:pgSz w:w="11906" w:h="16838"/>
      <w:pgMar w:top="294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4DF" w:rsidRDefault="00A214DF" w:rsidP="00BB62D3">
      <w:pPr>
        <w:spacing w:after="0" w:line="240" w:lineRule="auto"/>
      </w:pPr>
      <w:r>
        <w:separator/>
      </w:r>
    </w:p>
  </w:endnote>
  <w:endnote w:type="continuationSeparator" w:id="0">
    <w:p w:rsidR="00A214DF" w:rsidRDefault="00A214DF" w:rsidP="00BB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4DF" w:rsidRDefault="00A214DF" w:rsidP="00BB62D3">
      <w:pPr>
        <w:spacing w:after="0" w:line="240" w:lineRule="auto"/>
      </w:pPr>
      <w:r>
        <w:separator/>
      </w:r>
    </w:p>
  </w:footnote>
  <w:footnote w:type="continuationSeparator" w:id="0">
    <w:p w:rsidR="00A214DF" w:rsidRDefault="00A214DF" w:rsidP="00BB6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2D3" w:rsidRDefault="00BB62D3">
    <w:pPr>
      <w:pStyle w:val="aa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9264" behindDoc="1" locked="0" layoutInCell="1" allowOverlap="1" wp14:anchorId="0CB5E111" wp14:editId="38881288">
          <wp:simplePos x="0" y="0"/>
          <wp:positionH relativeFrom="page">
            <wp:posOffset>3182302</wp:posOffset>
          </wp:positionH>
          <wp:positionV relativeFrom="page">
            <wp:posOffset>449579</wp:posOffset>
          </wp:positionV>
          <wp:extent cx="1371599" cy="514348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599" cy="5143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73BBE93" wp14:editId="2A0AFF12">
              <wp:simplePos x="0" y="0"/>
              <wp:positionH relativeFrom="page">
                <wp:posOffset>522605</wp:posOffset>
              </wp:positionH>
              <wp:positionV relativeFrom="page">
                <wp:posOffset>1633855</wp:posOffset>
              </wp:positionV>
              <wp:extent cx="6788150" cy="56515"/>
              <wp:effectExtent l="0" t="0" r="4445" b="0"/>
              <wp:wrapNone/>
              <wp:docPr id="4" name="Полилиния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88150" cy="56515"/>
                      </a:xfrm>
                      <a:custGeom>
                        <a:avLst/>
                        <a:gdLst>
                          <a:gd name="T0" fmla="+- 0 11513 823"/>
                          <a:gd name="T1" fmla="*/ T0 w 10690"/>
                          <a:gd name="T2" fmla="+- 0 2602 2573"/>
                          <a:gd name="T3" fmla="*/ 2602 h 89"/>
                          <a:gd name="T4" fmla="+- 0 823 823"/>
                          <a:gd name="T5" fmla="*/ T4 w 10690"/>
                          <a:gd name="T6" fmla="+- 0 2602 2573"/>
                          <a:gd name="T7" fmla="*/ 2602 h 89"/>
                          <a:gd name="T8" fmla="+- 0 823 823"/>
                          <a:gd name="T9" fmla="*/ T8 w 10690"/>
                          <a:gd name="T10" fmla="+- 0 2662 2573"/>
                          <a:gd name="T11" fmla="*/ 2662 h 89"/>
                          <a:gd name="T12" fmla="+- 0 11513 823"/>
                          <a:gd name="T13" fmla="*/ T12 w 10690"/>
                          <a:gd name="T14" fmla="+- 0 2662 2573"/>
                          <a:gd name="T15" fmla="*/ 2662 h 89"/>
                          <a:gd name="T16" fmla="+- 0 11513 823"/>
                          <a:gd name="T17" fmla="*/ T16 w 10690"/>
                          <a:gd name="T18" fmla="+- 0 2602 2573"/>
                          <a:gd name="T19" fmla="*/ 2602 h 89"/>
                          <a:gd name="T20" fmla="+- 0 11513 823"/>
                          <a:gd name="T21" fmla="*/ T20 w 10690"/>
                          <a:gd name="T22" fmla="+- 0 2573 2573"/>
                          <a:gd name="T23" fmla="*/ 2573 h 89"/>
                          <a:gd name="T24" fmla="+- 0 823 823"/>
                          <a:gd name="T25" fmla="*/ T24 w 10690"/>
                          <a:gd name="T26" fmla="+- 0 2573 2573"/>
                          <a:gd name="T27" fmla="*/ 2573 h 89"/>
                          <a:gd name="T28" fmla="+- 0 823 823"/>
                          <a:gd name="T29" fmla="*/ T28 w 10690"/>
                          <a:gd name="T30" fmla="+- 0 2587 2573"/>
                          <a:gd name="T31" fmla="*/ 2587 h 89"/>
                          <a:gd name="T32" fmla="+- 0 11513 823"/>
                          <a:gd name="T33" fmla="*/ T32 w 10690"/>
                          <a:gd name="T34" fmla="+- 0 2587 2573"/>
                          <a:gd name="T35" fmla="*/ 2587 h 89"/>
                          <a:gd name="T36" fmla="+- 0 11513 823"/>
                          <a:gd name="T37" fmla="*/ T36 w 10690"/>
                          <a:gd name="T38" fmla="+- 0 2573 2573"/>
                          <a:gd name="T39" fmla="*/ 2573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0690" h="89">
                            <a:moveTo>
                              <a:pt x="10690" y="29"/>
                            </a:moveTo>
                            <a:lnTo>
                              <a:pt x="0" y="29"/>
                            </a:lnTo>
                            <a:lnTo>
                              <a:pt x="0" y="89"/>
                            </a:lnTo>
                            <a:lnTo>
                              <a:pt x="10690" y="89"/>
                            </a:lnTo>
                            <a:lnTo>
                              <a:pt x="10690" y="29"/>
                            </a:lnTo>
                            <a:close/>
                            <a:moveTo>
                              <a:pt x="10690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10690" y="14"/>
                            </a:lnTo>
                            <a:lnTo>
                              <a:pt x="10690" y="0"/>
                            </a:lnTo>
                            <a:close/>
                          </a:path>
                        </a:pathLst>
                      </a:custGeom>
                      <a:solidFill>
                        <a:srgbClr val="6224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31B2A5" id="Полилиния 4" o:spid="_x0000_s1026" style="position:absolute;margin-left:41.15pt;margin-top:128.65pt;width:534.5pt;height:4.4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69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" path="m10690,29l,29,,89r10690,l10690,29xm10690,l,,,14r10690,l10690,xe" fillcolor="#622423" stroked="f">
              <v:path arrowok="t" o:connecttype="custom" o:connectlocs="6788150,1652270;0,1652270;0,1690370;6788150,1690370;6788150,1652270;6788150,1633855;0,1633855;0,1642745;6788150,1642745;6788150,1633855" o:connectangles="0,0,0,0,0,0,0,0,0,0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2E81E13" wp14:editId="1DD66BC9">
              <wp:simplePos x="0" y="0"/>
              <wp:positionH relativeFrom="page">
                <wp:posOffset>1759585</wp:posOffset>
              </wp:positionH>
              <wp:positionV relativeFrom="page">
                <wp:posOffset>1102360</wp:posOffset>
              </wp:positionV>
              <wp:extent cx="4314825" cy="189865"/>
              <wp:effectExtent l="0" t="0" r="2540" b="3175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482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62D3" w:rsidRDefault="00BB62D3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>ЧОУ ВО «</w:t>
                          </w:r>
                          <w:proofErr w:type="spellStart"/>
                          <w:r>
                            <w:rPr>
                              <w:rFonts w:ascii="Cambria" w:hAnsi="Cambria"/>
                            </w:rPr>
                            <w:t>Восточно</w:t>
                          </w:r>
                          <w:proofErr w:type="spellEnd"/>
                          <w:r>
                            <w:rPr>
                              <w:rFonts w:ascii="Cambria" w:hAnsi="Cambria"/>
                            </w:rPr>
                            <w:t xml:space="preserve"> – Европейский институт психоанализа» (eeip.ru)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E81E13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138.55pt;margin-top:86.8pt;width:339.75pt;height:14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" filled="f" stroked="f">
              <v:textbox inset="0,0,0,0">
                <w:txbxContent>
                  <w:p w:rsidR="00BB62D3" w:rsidRDefault="00BB62D3">
                    <w:pPr>
                      <w:spacing w:before="20"/>
                      <w:ind w:left="20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ЧОУ ВО «</w:t>
                    </w:r>
                    <w:proofErr w:type="spellStart"/>
                    <w:r>
                      <w:rPr>
                        <w:rFonts w:ascii="Cambria" w:hAnsi="Cambria"/>
                      </w:rPr>
                      <w:t>Восточно</w:t>
                    </w:r>
                    <w:proofErr w:type="spellEnd"/>
                    <w:r>
                      <w:rPr>
                        <w:rFonts w:ascii="Cambria" w:hAnsi="Cambria"/>
                      </w:rPr>
                      <w:t xml:space="preserve"> – Европейский институт психоанализа» (eeip.ru)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5F1D04B" wp14:editId="68D0A8A8">
              <wp:simplePos x="0" y="0"/>
              <wp:positionH relativeFrom="page">
                <wp:posOffset>2738120</wp:posOffset>
              </wp:positionH>
              <wp:positionV relativeFrom="page">
                <wp:posOffset>1419225</wp:posOffset>
              </wp:positionV>
              <wp:extent cx="2389505" cy="189865"/>
              <wp:effectExtent l="4445" t="0" r="0" b="63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950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62D3" w:rsidRDefault="00BB62D3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>Дистанционное обучение (do.eeip.ru)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F1D04B" id="Поле 1" o:spid="_x0000_s1027" type="#_x0000_t202" style="position:absolute;margin-left:215.6pt;margin-top:111.75pt;width:188.15pt;height:14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" filled="f" stroked="f">
              <v:textbox inset="0,0,0,0">
                <w:txbxContent>
                  <w:p w:rsidR="00BB62D3" w:rsidRDefault="00BB62D3">
                    <w:pPr>
                      <w:spacing w:before="20"/>
                      <w:ind w:left="20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>Дистанционное обучение (do.eeip.ru)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BB62D3" w:rsidRDefault="00BB62D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13A"/>
    <w:rsid w:val="009A113A"/>
    <w:rsid w:val="00A214DF"/>
    <w:rsid w:val="00A239BE"/>
    <w:rsid w:val="00BB62D3"/>
    <w:rsid w:val="00E62682"/>
    <w:rsid w:val="00E7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839338-BA7F-4EE9-889A-B8DFABE9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A11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11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A113A"/>
    <w:rPr>
      <w:b/>
      <w:bCs/>
    </w:rPr>
  </w:style>
  <w:style w:type="paragraph" w:styleId="a4">
    <w:name w:val="Normal (Web)"/>
    <w:basedOn w:val="a"/>
    <w:uiPriority w:val="99"/>
    <w:semiHidden/>
    <w:unhideWhenUsed/>
    <w:rsid w:val="009A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A113A"/>
  </w:style>
  <w:style w:type="character" w:styleId="a5">
    <w:name w:val="Hyperlink"/>
    <w:basedOn w:val="a0"/>
    <w:uiPriority w:val="99"/>
    <w:semiHidden/>
    <w:unhideWhenUsed/>
    <w:rsid w:val="00BB62D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B6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62D3"/>
  </w:style>
  <w:style w:type="paragraph" w:styleId="a8">
    <w:name w:val="footer"/>
    <w:basedOn w:val="a"/>
    <w:link w:val="a9"/>
    <w:uiPriority w:val="99"/>
    <w:unhideWhenUsed/>
    <w:rsid w:val="00BB6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62D3"/>
  </w:style>
  <w:style w:type="paragraph" w:styleId="aa">
    <w:name w:val="Body Text"/>
    <w:basedOn w:val="a"/>
    <w:link w:val="ab"/>
    <w:uiPriority w:val="1"/>
    <w:qFormat/>
    <w:rsid w:val="00BB62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BB62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9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01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700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96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VEIP</cp:lastModifiedBy>
  <cp:revision>3</cp:revision>
  <dcterms:created xsi:type="dcterms:W3CDTF">2017-02-09T13:37:00Z</dcterms:created>
  <dcterms:modified xsi:type="dcterms:W3CDTF">2021-01-27T13:41:00Z</dcterms:modified>
</cp:coreProperties>
</file>